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78C118" w14:textId="77777777" w:rsidR="000F3E1B" w:rsidRDefault="000F3E1B">
      <w:pPr>
        <w:spacing w:line="0" w:lineRule="atLeast"/>
        <w:ind w:right="-13"/>
        <w:jc w:val="center"/>
        <w:rPr>
          <w:rFonts w:ascii="Arial" w:hAnsi="Arial"/>
          <w:b/>
          <w:sz w:val="48"/>
        </w:rPr>
      </w:pPr>
      <w:r w:rsidRPr="000A3478">
        <w:rPr>
          <w:rFonts w:ascii="Arial" w:hAnsi="Arial"/>
          <w:b/>
          <w:sz w:val="48"/>
        </w:rPr>
        <w:t>An Comunn Gàidhealach</w:t>
      </w:r>
    </w:p>
    <w:p w14:paraId="5DAB6C7B" w14:textId="77777777" w:rsidR="000A3478" w:rsidRPr="000A3478" w:rsidRDefault="000A3478">
      <w:pPr>
        <w:spacing w:line="0" w:lineRule="atLeast"/>
        <w:ind w:right="-13"/>
        <w:jc w:val="center"/>
        <w:rPr>
          <w:rFonts w:ascii="Arial" w:hAnsi="Arial"/>
          <w:b/>
          <w:sz w:val="48"/>
        </w:rPr>
      </w:pPr>
    </w:p>
    <w:p w14:paraId="02EB378F" w14:textId="77777777" w:rsidR="000A3478" w:rsidRPr="000A3478" w:rsidRDefault="00284DF8">
      <w:pPr>
        <w:spacing w:line="0" w:lineRule="atLeast"/>
        <w:ind w:right="-13"/>
        <w:jc w:val="center"/>
        <w:rPr>
          <w:rFonts w:ascii="Arial" w:hAnsi="Arial"/>
          <w:b/>
          <w:sz w:val="48"/>
        </w:rPr>
      </w:pPr>
      <w:r w:rsidRPr="000A3478">
        <w:rPr>
          <w:rFonts w:ascii="Arial" w:hAnsi="Arial"/>
          <w:b/>
          <w:noProof/>
          <w:sz w:val="48"/>
        </w:rPr>
        <w:drawing>
          <wp:inline distT="0" distB="0" distL="0" distR="0" wp14:anchorId="2FB60741" wp14:editId="08110437">
            <wp:extent cx="1971675" cy="1971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hqprint">
                      <a:extLst>
                        <a:ext uri="{28A0092B-C50C-407E-A947-70E740481C1C}">
                          <a14:useLocalDpi xmlns:a14="http://schemas.microsoft.com/office/drawing/2010/main"/>
                        </a:ext>
                      </a:extLst>
                    </a:blip>
                    <a:srcRect/>
                    <a:stretch>
                      <a:fillRect/>
                    </a:stretch>
                  </pic:blipFill>
                  <pic:spPr bwMode="auto">
                    <a:xfrm>
                      <a:off x="0" y="0"/>
                      <a:ext cx="1971675" cy="1971675"/>
                    </a:xfrm>
                    <a:prstGeom prst="rect">
                      <a:avLst/>
                    </a:prstGeom>
                    <a:noFill/>
                    <a:ln>
                      <a:noFill/>
                    </a:ln>
                  </pic:spPr>
                </pic:pic>
              </a:graphicData>
            </a:graphic>
          </wp:inline>
        </w:drawing>
      </w:r>
    </w:p>
    <w:p w14:paraId="6A05A809" w14:textId="77777777" w:rsidR="000F3E1B" w:rsidRPr="000A3478" w:rsidRDefault="000F3E1B">
      <w:pPr>
        <w:spacing w:line="200" w:lineRule="exact"/>
        <w:rPr>
          <w:rFonts w:ascii="Arial" w:eastAsia="Times New Roman" w:hAnsi="Arial"/>
          <w:sz w:val="24"/>
        </w:rPr>
      </w:pPr>
    </w:p>
    <w:p w14:paraId="5A39BBE3" w14:textId="77777777" w:rsidR="000F3E1B" w:rsidRPr="000A3478" w:rsidRDefault="000F3E1B">
      <w:pPr>
        <w:spacing w:line="398" w:lineRule="exact"/>
        <w:rPr>
          <w:rFonts w:ascii="Arial" w:eastAsia="Times New Roman" w:hAnsi="Arial"/>
          <w:sz w:val="24"/>
        </w:rPr>
      </w:pPr>
    </w:p>
    <w:p w14:paraId="1BEBBE66" w14:textId="77777777" w:rsidR="000F3E1B" w:rsidRPr="000A3478" w:rsidRDefault="000F3E1B">
      <w:pPr>
        <w:spacing w:line="0" w:lineRule="atLeast"/>
        <w:ind w:right="-13"/>
        <w:jc w:val="center"/>
        <w:rPr>
          <w:rFonts w:ascii="Arial" w:hAnsi="Arial"/>
          <w:b/>
          <w:sz w:val="47"/>
        </w:rPr>
      </w:pPr>
      <w:r w:rsidRPr="000A3478">
        <w:rPr>
          <w:rFonts w:ascii="Arial" w:hAnsi="Arial"/>
          <w:b/>
          <w:sz w:val="47"/>
        </w:rPr>
        <w:t>Equal Opportunities Statement</w:t>
      </w:r>
    </w:p>
    <w:p w14:paraId="41C8F396" w14:textId="77777777" w:rsidR="000F3E1B" w:rsidRPr="000A3478" w:rsidRDefault="000F3E1B">
      <w:pPr>
        <w:spacing w:line="0" w:lineRule="atLeast"/>
        <w:ind w:right="-13"/>
        <w:jc w:val="center"/>
        <w:rPr>
          <w:rFonts w:ascii="Arial" w:hAnsi="Arial"/>
          <w:b/>
          <w:sz w:val="47"/>
        </w:rPr>
        <w:sectPr w:rsidR="000F3E1B" w:rsidRPr="000A3478" w:rsidSect="000F3E1B">
          <w:pgSz w:w="11900" w:h="16838"/>
          <w:pgMar w:top="1440" w:right="1440" w:bottom="1440" w:left="1440" w:header="0" w:footer="0" w:gutter="0"/>
          <w:cols w:space="0" w:equalWidth="0">
            <w:col w:w="9026"/>
          </w:cols>
          <w:docGrid w:linePitch="360"/>
        </w:sectPr>
      </w:pPr>
    </w:p>
    <w:p w14:paraId="3F5B6CAE" w14:textId="77777777" w:rsidR="000F3E1B" w:rsidRPr="000A3478" w:rsidRDefault="000F3E1B">
      <w:pPr>
        <w:spacing w:line="0" w:lineRule="atLeast"/>
        <w:rPr>
          <w:rFonts w:ascii="Arial" w:hAnsi="Arial"/>
          <w:b/>
          <w:sz w:val="22"/>
        </w:rPr>
      </w:pPr>
      <w:bookmarkStart w:id="0" w:name="page2"/>
      <w:bookmarkEnd w:id="0"/>
      <w:r w:rsidRPr="000A3478">
        <w:rPr>
          <w:rFonts w:ascii="Arial" w:hAnsi="Arial"/>
          <w:b/>
          <w:sz w:val="22"/>
        </w:rPr>
        <w:lastRenderedPageBreak/>
        <w:t>1.0 EMPLOYMENT OF STAFF, CONTRACT WORKERS &amp; TUTORS</w:t>
      </w:r>
    </w:p>
    <w:p w14:paraId="72A3D3EC" w14:textId="77777777" w:rsidR="000F3E1B" w:rsidRPr="000A3478" w:rsidRDefault="000F3E1B">
      <w:pPr>
        <w:spacing w:line="318" w:lineRule="exact"/>
        <w:rPr>
          <w:rFonts w:ascii="Arial" w:eastAsia="Times New Roman" w:hAnsi="Arial"/>
        </w:rPr>
      </w:pPr>
    </w:p>
    <w:p w14:paraId="66D0D6E3" w14:textId="77777777" w:rsidR="000F3E1B" w:rsidRPr="000A3478" w:rsidRDefault="000F3E1B">
      <w:pPr>
        <w:spacing w:line="225" w:lineRule="auto"/>
        <w:ind w:left="420" w:hanging="419"/>
        <w:jc w:val="both"/>
        <w:rPr>
          <w:rFonts w:ascii="Arial" w:hAnsi="Arial"/>
          <w:sz w:val="22"/>
        </w:rPr>
      </w:pPr>
      <w:r w:rsidRPr="000A3478">
        <w:rPr>
          <w:rFonts w:ascii="Arial" w:hAnsi="Arial"/>
          <w:sz w:val="22"/>
        </w:rPr>
        <w:t xml:space="preserve">1.1 An Comunn Gàidhealach undertakes to treat all applicants for positions within the organisation fairly. We are committed to ensuring that individuals are selected </w:t>
      </w:r>
      <w:proofErr w:type="gramStart"/>
      <w:r w:rsidRPr="000A3478">
        <w:rPr>
          <w:rFonts w:ascii="Arial" w:hAnsi="Arial"/>
          <w:sz w:val="22"/>
        </w:rPr>
        <w:t>on the basis of</w:t>
      </w:r>
      <w:proofErr w:type="gramEnd"/>
      <w:r w:rsidRPr="000A3478">
        <w:rPr>
          <w:rFonts w:ascii="Arial" w:hAnsi="Arial"/>
          <w:sz w:val="22"/>
        </w:rPr>
        <w:t xml:space="preserve"> relevant merits and abilities.</w:t>
      </w:r>
    </w:p>
    <w:p w14:paraId="0D0B940D" w14:textId="77777777" w:rsidR="000F3E1B" w:rsidRPr="000A3478" w:rsidRDefault="000F3E1B">
      <w:pPr>
        <w:spacing w:line="320" w:lineRule="exact"/>
        <w:rPr>
          <w:rFonts w:ascii="Arial" w:eastAsia="Times New Roman" w:hAnsi="Arial"/>
        </w:rPr>
      </w:pPr>
    </w:p>
    <w:p w14:paraId="13FC69A5" w14:textId="77777777" w:rsidR="000F3E1B" w:rsidRPr="000A3478" w:rsidRDefault="000F3E1B">
      <w:pPr>
        <w:spacing w:line="228" w:lineRule="auto"/>
        <w:ind w:left="420" w:hanging="419"/>
        <w:jc w:val="both"/>
        <w:rPr>
          <w:rFonts w:ascii="Arial" w:hAnsi="Arial"/>
          <w:sz w:val="22"/>
        </w:rPr>
      </w:pPr>
      <w:r w:rsidRPr="000A3478">
        <w:rPr>
          <w:rFonts w:ascii="Arial" w:hAnsi="Arial"/>
          <w:sz w:val="22"/>
        </w:rPr>
        <w:t xml:space="preserve">1.2 An Comunn Gàidhealach aims to ensure that no potential or actual employee, contract worker, tutor or volunteer receives </w:t>
      </w:r>
      <w:proofErr w:type="gramStart"/>
      <w:r w:rsidRPr="000A3478">
        <w:rPr>
          <w:rFonts w:ascii="Arial" w:hAnsi="Arial"/>
          <w:sz w:val="22"/>
        </w:rPr>
        <w:t>more or less favourable</w:t>
      </w:r>
      <w:proofErr w:type="gramEnd"/>
      <w:r w:rsidRPr="000A3478">
        <w:rPr>
          <w:rFonts w:ascii="Arial" w:hAnsi="Arial"/>
          <w:sz w:val="22"/>
        </w:rPr>
        <w:t xml:space="preserve"> treatment on the grounds of race, colour, ethnic or national origins, marital status, sex, sexual orientation, gender, disability, faith or religious beliefs, social or socioeconomic background.</w:t>
      </w:r>
    </w:p>
    <w:p w14:paraId="0E27B00A" w14:textId="77777777" w:rsidR="000F3E1B" w:rsidRPr="000A3478" w:rsidRDefault="000F3E1B">
      <w:pPr>
        <w:spacing w:line="321" w:lineRule="exact"/>
        <w:rPr>
          <w:rFonts w:ascii="Arial" w:eastAsia="Times New Roman" w:hAnsi="Arial"/>
        </w:rPr>
      </w:pPr>
    </w:p>
    <w:p w14:paraId="32689766" w14:textId="77777777" w:rsidR="000F3E1B" w:rsidRPr="000A3478" w:rsidRDefault="000F3E1B">
      <w:pPr>
        <w:spacing w:line="225" w:lineRule="auto"/>
        <w:ind w:left="420" w:hanging="419"/>
        <w:jc w:val="both"/>
        <w:rPr>
          <w:rFonts w:ascii="Arial" w:hAnsi="Arial"/>
          <w:sz w:val="22"/>
        </w:rPr>
      </w:pPr>
      <w:r w:rsidRPr="000A3478">
        <w:rPr>
          <w:rFonts w:ascii="Arial" w:hAnsi="Arial"/>
          <w:sz w:val="22"/>
        </w:rPr>
        <w:t xml:space="preserve">1.3 An Comunn Gàidhealach operates a policy on the recruitment of ex-offenders, which aims to ensure that all applicants for positions within the organisation are treated fairly and not to discriminate unfairly against an individual </w:t>
      </w:r>
      <w:proofErr w:type="gramStart"/>
      <w:r w:rsidRPr="000A3478">
        <w:rPr>
          <w:rFonts w:ascii="Arial" w:hAnsi="Arial"/>
          <w:sz w:val="22"/>
        </w:rPr>
        <w:t>on the basis of</w:t>
      </w:r>
      <w:proofErr w:type="gramEnd"/>
      <w:r w:rsidRPr="000A3478">
        <w:rPr>
          <w:rFonts w:ascii="Arial" w:hAnsi="Arial"/>
          <w:sz w:val="22"/>
        </w:rPr>
        <w:t xml:space="preserve"> spent convictions depending on:</w:t>
      </w:r>
    </w:p>
    <w:p w14:paraId="60061E4C" w14:textId="77777777" w:rsidR="000F3E1B" w:rsidRPr="000A3478" w:rsidRDefault="000F3E1B">
      <w:pPr>
        <w:spacing w:line="15" w:lineRule="exact"/>
        <w:rPr>
          <w:rFonts w:ascii="Arial" w:eastAsia="Times New Roman" w:hAnsi="Arial"/>
        </w:rPr>
      </w:pPr>
    </w:p>
    <w:p w14:paraId="3E3C9C05" w14:textId="77777777" w:rsidR="000F3E1B" w:rsidRPr="000A3478" w:rsidRDefault="000F3E1B">
      <w:pPr>
        <w:numPr>
          <w:ilvl w:val="0"/>
          <w:numId w:val="1"/>
        </w:numPr>
        <w:tabs>
          <w:tab w:val="left" w:pos="720"/>
        </w:tabs>
        <w:spacing w:line="0" w:lineRule="atLeast"/>
        <w:ind w:left="720" w:hanging="367"/>
        <w:rPr>
          <w:rFonts w:ascii="Arial" w:eastAsia="Arial" w:hAnsi="Arial"/>
          <w:sz w:val="22"/>
        </w:rPr>
      </w:pPr>
      <w:r w:rsidRPr="000A3478">
        <w:rPr>
          <w:rFonts w:ascii="Arial" w:hAnsi="Arial"/>
          <w:sz w:val="22"/>
        </w:rPr>
        <w:t>Whether the conviction is relevant to the position being offered</w:t>
      </w:r>
    </w:p>
    <w:p w14:paraId="44EAFD9C" w14:textId="77777777" w:rsidR="000F3E1B" w:rsidRPr="000A3478" w:rsidRDefault="000F3E1B">
      <w:pPr>
        <w:spacing w:line="12" w:lineRule="exact"/>
        <w:rPr>
          <w:rFonts w:ascii="Arial" w:eastAsia="Arial" w:hAnsi="Arial"/>
          <w:sz w:val="22"/>
        </w:rPr>
      </w:pPr>
    </w:p>
    <w:p w14:paraId="2734803A" w14:textId="77777777" w:rsidR="000F3E1B" w:rsidRPr="000A3478" w:rsidRDefault="000F3E1B">
      <w:pPr>
        <w:numPr>
          <w:ilvl w:val="0"/>
          <w:numId w:val="1"/>
        </w:numPr>
        <w:tabs>
          <w:tab w:val="left" w:pos="720"/>
        </w:tabs>
        <w:spacing w:line="0" w:lineRule="atLeast"/>
        <w:ind w:left="720" w:hanging="367"/>
        <w:rPr>
          <w:rFonts w:ascii="Arial" w:eastAsia="Arial" w:hAnsi="Arial"/>
          <w:sz w:val="22"/>
        </w:rPr>
      </w:pPr>
      <w:r w:rsidRPr="000A3478">
        <w:rPr>
          <w:rFonts w:ascii="Arial" w:hAnsi="Arial"/>
          <w:sz w:val="22"/>
        </w:rPr>
        <w:t>The seriousness of the offence revealed</w:t>
      </w:r>
    </w:p>
    <w:p w14:paraId="4B94D5A5" w14:textId="77777777" w:rsidR="000F3E1B" w:rsidRPr="000A3478" w:rsidRDefault="000F3E1B">
      <w:pPr>
        <w:spacing w:line="9" w:lineRule="exact"/>
        <w:rPr>
          <w:rFonts w:ascii="Arial" w:eastAsia="Arial" w:hAnsi="Arial"/>
          <w:sz w:val="22"/>
        </w:rPr>
      </w:pPr>
    </w:p>
    <w:p w14:paraId="1B8157A8" w14:textId="77777777" w:rsidR="000F3E1B" w:rsidRPr="000A3478" w:rsidRDefault="000F3E1B">
      <w:pPr>
        <w:numPr>
          <w:ilvl w:val="0"/>
          <w:numId w:val="1"/>
        </w:numPr>
        <w:tabs>
          <w:tab w:val="left" w:pos="720"/>
        </w:tabs>
        <w:spacing w:line="0" w:lineRule="atLeast"/>
        <w:ind w:left="720" w:hanging="367"/>
        <w:rPr>
          <w:rFonts w:ascii="Arial" w:eastAsia="Arial" w:hAnsi="Arial"/>
          <w:sz w:val="22"/>
        </w:rPr>
      </w:pPr>
      <w:r w:rsidRPr="000A3478">
        <w:rPr>
          <w:rFonts w:ascii="Arial" w:hAnsi="Arial"/>
          <w:sz w:val="22"/>
        </w:rPr>
        <w:t>The length of time since the offence took place</w:t>
      </w:r>
    </w:p>
    <w:p w14:paraId="3DEEC669" w14:textId="77777777" w:rsidR="000F3E1B" w:rsidRPr="000A3478" w:rsidRDefault="000F3E1B">
      <w:pPr>
        <w:spacing w:line="12" w:lineRule="exact"/>
        <w:rPr>
          <w:rFonts w:ascii="Arial" w:eastAsia="Arial" w:hAnsi="Arial"/>
          <w:sz w:val="22"/>
        </w:rPr>
      </w:pPr>
    </w:p>
    <w:p w14:paraId="1991DB3C" w14:textId="77777777" w:rsidR="000F3E1B" w:rsidRPr="000A3478" w:rsidRDefault="000F3E1B">
      <w:pPr>
        <w:numPr>
          <w:ilvl w:val="0"/>
          <w:numId w:val="1"/>
        </w:numPr>
        <w:tabs>
          <w:tab w:val="left" w:pos="720"/>
        </w:tabs>
        <w:spacing w:line="0" w:lineRule="atLeast"/>
        <w:ind w:left="720" w:hanging="367"/>
        <w:rPr>
          <w:rFonts w:ascii="Arial" w:eastAsia="Arial" w:hAnsi="Arial"/>
          <w:sz w:val="22"/>
        </w:rPr>
      </w:pPr>
      <w:r w:rsidRPr="000A3478">
        <w:rPr>
          <w:rFonts w:ascii="Arial" w:hAnsi="Arial"/>
          <w:sz w:val="22"/>
        </w:rPr>
        <w:t>Whether the applicant has a pattern of offending behaviour</w:t>
      </w:r>
    </w:p>
    <w:p w14:paraId="3656B9AB" w14:textId="77777777" w:rsidR="000F3E1B" w:rsidRPr="000A3478" w:rsidRDefault="000F3E1B">
      <w:pPr>
        <w:spacing w:line="12" w:lineRule="exact"/>
        <w:rPr>
          <w:rFonts w:ascii="Arial" w:eastAsia="Arial" w:hAnsi="Arial"/>
          <w:sz w:val="22"/>
        </w:rPr>
      </w:pPr>
    </w:p>
    <w:p w14:paraId="56319267" w14:textId="77777777" w:rsidR="000F3E1B" w:rsidRPr="000A3478" w:rsidRDefault="000F3E1B">
      <w:pPr>
        <w:numPr>
          <w:ilvl w:val="0"/>
          <w:numId w:val="1"/>
        </w:numPr>
        <w:tabs>
          <w:tab w:val="left" w:pos="720"/>
        </w:tabs>
        <w:spacing w:line="0" w:lineRule="atLeast"/>
        <w:ind w:left="720" w:hanging="367"/>
        <w:rPr>
          <w:rFonts w:ascii="Arial" w:eastAsia="Arial" w:hAnsi="Arial"/>
          <w:sz w:val="22"/>
        </w:rPr>
      </w:pPr>
      <w:r w:rsidRPr="000A3478">
        <w:rPr>
          <w:rFonts w:ascii="Arial" w:hAnsi="Arial"/>
          <w:sz w:val="22"/>
        </w:rPr>
        <w:t>Whether the applicant's circumstances have changed since offending took place</w:t>
      </w:r>
    </w:p>
    <w:p w14:paraId="45FB0818" w14:textId="77777777" w:rsidR="000F3E1B" w:rsidRPr="000A3478" w:rsidRDefault="000F3E1B">
      <w:pPr>
        <w:spacing w:line="318" w:lineRule="exact"/>
        <w:rPr>
          <w:rFonts w:ascii="Arial" w:eastAsia="Times New Roman" w:hAnsi="Arial"/>
        </w:rPr>
      </w:pPr>
    </w:p>
    <w:p w14:paraId="52BD9DEE" w14:textId="77777777" w:rsidR="000F3E1B" w:rsidRPr="000A3478" w:rsidRDefault="000F3E1B">
      <w:pPr>
        <w:spacing w:line="225" w:lineRule="auto"/>
        <w:ind w:left="420" w:hanging="419"/>
        <w:jc w:val="both"/>
        <w:rPr>
          <w:rFonts w:ascii="Arial" w:hAnsi="Arial"/>
          <w:sz w:val="22"/>
        </w:rPr>
      </w:pPr>
      <w:r w:rsidRPr="000A3478">
        <w:rPr>
          <w:rFonts w:ascii="Arial" w:hAnsi="Arial"/>
          <w:sz w:val="22"/>
        </w:rPr>
        <w:t>1.4 It is a contracted obligation on the part of all our staff to accept responsibility for ensuring that fair employment practices are applied, but specific responsibilities fall upon the President and Committee members involved in recruitment, and staff involved in employee administration.</w:t>
      </w:r>
    </w:p>
    <w:p w14:paraId="049F31CB" w14:textId="77777777" w:rsidR="000F3E1B" w:rsidRPr="000A3478" w:rsidRDefault="000F3E1B">
      <w:pPr>
        <w:spacing w:line="318" w:lineRule="exact"/>
        <w:rPr>
          <w:rFonts w:ascii="Arial" w:eastAsia="Times New Roman" w:hAnsi="Arial"/>
        </w:rPr>
      </w:pPr>
    </w:p>
    <w:p w14:paraId="24967488" w14:textId="77777777" w:rsidR="000F3E1B" w:rsidRPr="000A3478" w:rsidRDefault="000F3E1B">
      <w:pPr>
        <w:spacing w:line="218" w:lineRule="auto"/>
        <w:ind w:left="420" w:hanging="419"/>
        <w:jc w:val="both"/>
        <w:rPr>
          <w:rFonts w:ascii="Arial" w:hAnsi="Arial"/>
          <w:sz w:val="22"/>
        </w:rPr>
      </w:pPr>
      <w:r w:rsidRPr="000A3478">
        <w:rPr>
          <w:rFonts w:ascii="Arial" w:hAnsi="Arial"/>
          <w:sz w:val="22"/>
        </w:rPr>
        <w:t>1.5 Any employee who believes that s/he has been treated unfairly may raise the matter with the President of An Comunn Gàidhealach, or an appropriate office bearer, if the President is involved.</w:t>
      </w:r>
    </w:p>
    <w:p w14:paraId="53128261" w14:textId="77777777" w:rsidR="000F3E1B" w:rsidRPr="000A3478" w:rsidRDefault="000F3E1B">
      <w:pPr>
        <w:spacing w:line="270" w:lineRule="exact"/>
        <w:rPr>
          <w:rFonts w:ascii="Arial" w:eastAsia="Times New Roman" w:hAnsi="Arial"/>
        </w:rPr>
      </w:pPr>
    </w:p>
    <w:p w14:paraId="56F8FB52" w14:textId="43B99884" w:rsidR="000F3E1B" w:rsidRPr="000A3478" w:rsidRDefault="000F3E1B" w:rsidP="0E63F394">
      <w:pPr>
        <w:spacing w:line="0" w:lineRule="atLeast"/>
        <w:rPr>
          <w:rFonts w:ascii="Arial" w:hAnsi="Arial"/>
          <w:b/>
          <w:bCs/>
          <w:sz w:val="22"/>
          <w:szCs w:val="22"/>
        </w:rPr>
      </w:pPr>
      <w:r w:rsidRPr="0E63F394">
        <w:rPr>
          <w:rFonts w:ascii="Arial" w:hAnsi="Arial"/>
          <w:b/>
          <w:bCs/>
          <w:sz w:val="22"/>
          <w:szCs w:val="22"/>
        </w:rPr>
        <w:t>2.0 PARTICIPANTS IN AN COMUNN G</w:t>
      </w:r>
      <w:r w:rsidR="255734DC" w:rsidRPr="0E63F394">
        <w:rPr>
          <w:rFonts w:ascii="Arial" w:hAnsi="Arial"/>
          <w:b/>
          <w:bCs/>
          <w:sz w:val="22"/>
          <w:szCs w:val="22"/>
        </w:rPr>
        <w:t>À</w:t>
      </w:r>
      <w:r w:rsidRPr="0E63F394">
        <w:rPr>
          <w:rFonts w:ascii="Arial" w:hAnsi="Arial"/>
          <w:b/>
          <w:bCs/>
          <w:sz w:val="22"/>
          <w:szCs w:val="22"/>
        </w:rPr>
        <w:t>IDHEALACH AND ITS ACTIVITIES</w:t>
      </w:r>
    </w:p>
    <w:p w14:paraId="62486C05" w14:textId="77777777" w:rsidR="000F3E1B" w:rsidRPr="000A3478" w:rsidRDefault="000F3E1B">
      <w:pPr>
        <w:spacing w:line="318" w:lineRule="exact"/>
        <w:rPr>
          <w:rFonts w:ascii="Arial" w:eastAsia="Times New Roman" w:hAnsi="Arial"/>
        </w:rPr>
      </w:pPr>
    </w:p>
    <w:p w14:paraId="72B8E841" w14:textId="77777777" w:rsidR="000F3E1B" w:rsidRPr="000A3478" w:rsidRDefault="000F3E1B">
      <w:pPr>
        <w:spacing w:line="218" w:lineRule="auto"/>
        <w:ind w:left="420" w:right="20" w:hanging="419"/>
        <w:jc w:val="both"/>
        <w:rPr>
          <w:rFonts w:ascii="Arial" w:hAnsi="Arial"/>
          <w:sz w:val="22"/>
        </w:rPr>
      </w:pPr>
      <w:r w:rsidRPr="000A3478">
        <w:rPr>
          <w:rFonts w:ascii="Arial" w:hAnsi="Arial"/>
          <w:sz w:val="22"/>
        </w:rPr>
        <w:t>2.1 An Comunn Gàidhealach is committed to equality of opportunity in the access granted to participants in events run by the organisation, or on the organisation’s behalf.</w:t>
      </w:r>
    </w:p>
    <w:p w14:paraId="4101652C" w14:textId="77777777" w:rsidR="000F3E1B" w:rsidRPr="000A3478" w:rsidRDefault="000F3E1B">
      <w:pPr>
        <w:spacing w:line="319" w:lineRule="exact"/>
        <w:rPr>
          <w:rFonts w:ascii="Arial" w:eastAsia="Times New Roman" w:hAnsi="Arial"/>
        </w:rPr>
      </w:pPr>
    </w:p>
    <w:p w14:paraId="618906E2" w14:textId="77777777" w:rsidR="000F3E1B" w:rsidRPr="000A3478" w:rsidRDefault="000F3E1B">
      <w:pPr>
        <w:spacing w:line="224" w:lineRule="auto"/>
        <w:ind w:left="420" w:hanging="419"/>
        <w:jc w:val="both"/>
        <w:rPr>
          <w:rFonts w:ascii="Arial" w:hAnsi="Arial"/>
          <w:sz w:val="22"/>
        </w:rPr>
      </w:pPr>
      <w:r w:rsidRPr="000A3478">
        <w:rPr>
          <w:rFonts w:ascii="Arial" w:hAnsi="Arial"/>
          <w:sz w:val="22"/>
        </w:rPr>
        <w:t>2.2 We are committed to ensuring that individuals, who wish to take part, can participate in any event run by An Comunn Gàidhealach – regardless of race, colour, ethnic or national origins, marital status, sex, sexual orientation, gender, disability, faith or religious beliefs, social or socioeconomic background.</w:t>
      </w:r>
    </w:p>
    <w:p w14:paraId="4B99056E" w14:textId="77777777" w:rsidR="000F3E1B" w:rsidRPr="000A3478" w:rsidRDefault="000F3E1B">
      <w:pPr>
        <w:spacing w:line="321" w:lineRule="exact"/>
        <w:rPr>
          <w:rFonts w:ascii="Arial" w:eastAsia="Times New Roman" w:hAnsi="Arial"/>
        </w:rPr>
      </w:pPr>
    </w:p>
    <w:p w14:paraId="0AB3B1E5" w14:textId="77777777" w:rsidR="000F3E1B" w:rsidRPr="000A3478" w:rsidRDefault="000F3E1B">
      <w:pPr>
        <w:spacing w:line="225" w:lineRule="auto"/>
        <w:ind w:left="420" w:hanging="419"/>
        <w:jc w:val="both"/>
        <w:rPr>
          <w:rFonts w:ascii="Arial" w:hAnsi="Arial"/>
          <w:sz w:val="22"/>
        </w:rPr>
      </w:pPr>
      <w:r w:rsidRPr="000A3478">
        <w:rPr>
          <w:rFonts w:ascii="Arial" w:hAnsi="Arial"/>
          <w:sz w:val="22"/>
        </w:rPr>
        <w:t>2.3 It is the duty of all our staff and members to ensure that fairness of access and opportunity are applied. However specific responsibilities fall upon An Comunn Gàidhealach committee members involved in organising events.</w:t>
      </w:r>
    </w:p>
    <w:p w14:paraId="1299C43A" w14:textId="77777777" w:rsidR="000F3E1B" w:rsidRPr="000A3478" w:rsidRDefault="000F3E1B">
      <w:pPr>
        <w:spacing w:line="320" w:lineRule="exact"/>
        <w:rPr>
          <w:rFonts w:ascii="Arial" w:eastAsia="Times New Roman" w:hAnsi="Arial"/>
        </w:rPr>
      </w:pPr>
    </w:p>
    <w:p w14:paraId="63C6F51C" w14:textId="77777777" w:rsidR="000F3E1B" w:rsidRPr="000A3478" w:rsidRDefault="000F3E1B">
      <w:pPr>
        <w:spacing w:line="218" w:lineRule="auto"/>
        <w:ind w:left="420" w:hanging="419"/>
        <w:jc w:val="both"/>
        <w:rPr>
          <w:rFonts w:ascii="Arial" w:hAnsi="Arial"/>
          <w:sz w:val="22"/>
        </w:rPr>
      </w:pPr>
      <w:r w:rsidRPr="000A3478">
        <w:rPr>
          <w:rFonts w:ascii="Arial" w:hAnsi="Arial"/>
          <w:sz w:val="22"/>
        </w:rPr>
        <w:t>2.4 Anybody who believes that s/he has been unfairly treated may raise the matter initially with the President or an appropriate Office Bearer if the President is involved.</w:t>
      </w:r>
    </w:p>
    <w:p w14:paraId="4DDBEF00" w14:textId="77777777" w:rsidR="000F3E1B" w:rsidRPr="000A3478" w:rsidRDefault="000F3E1B">
      <w:pPr>
        <w:spacing w:line="200" w:lineRule="exact"/>
        <w:rPr>
          <w:rFonts w:ascii="Arial" w:eastAsia="Times New Roman" w:hAnsi="Arial"/>
        </w:rPr>
      </w:pPr>
    </w:p>
    <w:p w14:paraId="3461D779" w14:textId="77777777" w:rsidR="000F3E1B" w:rsidRPr="000A3478" w:rsidRDefault="000F3E1B">
      <w:pPr>
        <w:spacing w:line="336" w:lineRule="exact"/>
        <w:rPr>
          <w:rFonts w:ascii="Arial" w:eastAsia="Times New Roman" w:hAnsi="Arial"/>
        </w:rPr>
      </w:pPr>
    </w:p>
    <w:p w14:paraId="4DB8B4AC" w14:textId="77777777" w:rsidR="000F3E1B" w:rsidRPr="000A3478" w:rsidRDefault="000F3E1B">
      <w:pPr>
        <w:spacing w:line="0" w:lineRule="atLeast"/>
        <w:rPr>
          <w:rFonts w:ascii="Arial" w:hAnsi="Arial"/>
          <w:b/>
          <w:sz w:val="22"/>
        </w:rPr>
      </w:pPr>
      <w:r w:rsidRPr="000A3478">
        <w:rPr>
          <w:rFonts w:ascii="Arial" w:hAnsi="Arial"/>
          <w:b/>
          <w:sz w:val="22"/>
        </w:rPr>
        <w:t>3.0 THE POLICY IN PRACTICE</w:t>
      </w:r>
    </w:p>
    <w:p w14:paraId="3CF2D8B6" w14:textId="77777777" w:rsidR="000F3E1B" w:rsidRPr="000A3478" w:rsidRDefault="000F3E1B">
      <w:pPr>
        <w:spacing w:line="318" w:lineRule="exact"/>
        <w:rPr>
          <w:rFonts w:ascii="Arial" w:eastAsia="Times New Roman" w:hAnsi="Arial"/>
        </w:rPr>
      </w:pPr>
    </w:p>
    <w:p w14:paraId="3EF97D00" w14:textId="77777777" w:rsidR="000F3E1B" w:rsidRPr="000A3478" w:rsidRDefault="000F3E1B">
      <w:pPr>
        <w:spacing w:line="225" w:lineRule="auto"/>
        <w:ind w:left="420" w:hanging="419"/>
        <w:jc w:val="both"/>
        <w:rPr>
          <w:rFonts w:ascii="Arial" w:hAnsi="Arial"/>
          <w:sz w:val="22"/>
        </w:rPr>
      </w:pPr>
      <w:r w:rsidRPr="000A3478">
        <w:rPr>
          <w:rFonts w:ascii="Arial" w:hAnsi="Arial"/>
          <w:sz w:val="22"/>
        </w:rPr>
        <w:t xml:space="preserve">3.1 An Comunn Gàidhealach is committed to making this policy properly effective and will regularly review its effectiveness through evaluation of events and reviewing practices </w:t>
      </w:r>
      <w:proofErr w:type="gramStart"/>
      <w:r w:rsidRPr="000A3478">
        <w:rPr>
          <w:rFonts w:ascii="Arial" w:hAnsi="Arial"/>
          <w:sz w:val="22"/>
        </w:rPr>
        <w:t>with regard to</w:t>
      </w:r>
      <w:proofErr w:type="gramEnd"/>
      <w:r w:rsidRPr="000A3478">
        <w:rPr>
          <w:rFonts w:ascii="Arial" w:hAnsi="Arial"/>
          <w:sz w:val="22"/>
        </w:rPr>
        <w:t xml:space="preserve"> recruitment and marketing of events.</w:t>
      </w:r>
    </w:p>
    <w:p w14:paraId="0FB78278" w14:textId="77777777" w:rsidR="000F3E1B" w:rsidRPr="000A3478" w:rsidRDefault="000F3E1B">
      <w:pPr>
        <w:spacing w:line="320" w:lineRule="exact"/>
        <w:rPr>
          <w:rFonts w:ascii="Arial" w:eastAsia="Times New Roman" w:hAnsi="Arial"/>
        </w:rPr>
      </w:pPr>
    </w:p>
    <w:p w14:paraId="18FA21A8" w14:textId="77777777" w:rsidR="000F3E1B" w:rsidRPr="000A3478" w:rsidRDefault="000F3E1B">
      <w:pPr>
        <w:spacing w:line="228" w:lineRule="auto"/>
        <w:ind w:left="420" w:hanging="419"/>
        <w:jc w:val="both"/>
        <w:rPr>
          <w:rFonts w:ascii="Arial" w:hAnsi="Arial"/>
          <w:sz w:val="22"/>
        </w:rPr>
      </w:pPr>
      <w:r w:rsidRPr="0E63F394">
        <w:rPr>
          <w:rFonts w:ascii="Arial" w:hAnsi="Arial"/>
          <w:sz w:val="22"/>
          <w:szCs w:val="22"/>
        </w:rPr>
        <w:t xml:space="preserve">3.2 We will not tolerate unfair discrimination against any member of staff, a job applicant, a contractor, a tutor, or a participant, by An Comunn Gàidhealach employee or by someone appointed to the service of An Comunn Gàidhealach. We will investigate any matters brought to our attention and will </w:t>
      </w:r>
      <w:proofErr w:type="gramStart"/>
      <w:r w:rsidRPr="0E63F394">
        <w:rPr>
          <w:rFonts w:ascii="Arial" w:hAnsi="Arial"/>
          <w:sz w:val="22"/>
          <w:szCs w:val="22"/>
        </w:rPr>
        <w:t>take action</w:t>
      </w:r>
      <w:proofErr w:type="gramEnd"/>
      <w:r w:rsidRPr="0E63F394">
        <w:rPr>
          <w:rFonts w:ascii="Arial" w:hAnsi="Arial"/>
          <w:sz w:val="22"/>
          <w:szCs w:val="22"/>
        </w:rPr>
        <w:t xml:space="preserve"> where appropriate to do so.</w:t>
      </w:r>
    </w:p>
    <w:p w14:paraId="0562CB0E" w14:textId="203EF2EA" w:rsidR="000F3E1B" w:rsidRPr="000A3478" w:rsidRDefault="000F3E1B" w:rsidP="0E63F394">
      <w:pPr>
        <w:spacing w:line="0" w:lineRule="atLeast"/>
        <w:jc w:val="center"/>
        <w:rPr>
          <w:rFonts w:ascii="Arial" w:hAnsi="Arial"/>
          <w:sz w:val="22"/>
          <w:szCs w:val="22"/>
        </w:rPr>
        <w:sectPr w:rsidR="000F3E1B" w:rsidRPr="000A3478" w:rsidSect="000F3E1B">
          <w:pgSz w:w="11900" w:h="16838"/>
          <w:pgMar w:top="1127" w:right="1126" w:bottom="154" w:left="1140" w:header="0" w:footer="0" w:gutter="0"/>
          <w:cols w:space="0" w:equalWidth="0">
            <w:col w:w="9640"/>
          </w:cols>
          <w:docGrid w:linePitch="360"/>
        </w:sectPr>
      </w:pPr>
      <w:r w:rsidRPr="0E63F394">
        <w:rPr>
          <w:rFonts w:ascii="Arial" w:hAnsi="Arial"/>
          <w:sz w:val="22"/>
          <w:szCs w:val="22"/>
        </w:rPr>
        <w:t>1</w:t>
      </w:r>
    </w:p>
    <w:p w14:paraId="34CE0A41" w14:textId="77777777" w:rsidR="000F3E1B" w:rsidRPr="000A3478" w:rsidRDefault="000F3E1B">
      <w:pPr>
        <w:spacing w:line="5" w:lineRule="exact"/>
        <w:rPr>
          <w:rFonts w:ascii="Arial" w:eastAsia="Times New Roman" w:hAnsi="Arial"/>
        </w:rPr>
      </w:pPr>
      <w:bookmarkStart w:id="1" w:name="page3"/>
      <w:bookmarkEnd w:id="1"/>
    </w:p>
    <w:p w14:paraId="747945AD" w14:textId="77777777" w:rsidR="000F3E1B" w:rsidRPr="000A3478" w:rsidRDefault="000F3E1B">
      <w:pPr>
        <w:spacing w:line="218" w:lineRule="auto"/>
        <w:ind w:left="427" w:hanging="419"/>
        <w:rPr>
          <w:rFonts w:ascii="Arial" w:hAnsi="Arial"/>
          <w:sz w:val="22"/>
        </w:rPr>
      </w:pPr>
      <w:r w:rsidRPr="000A3478">
        <w:rPr>
          <w:rFonts w:ascii="Arial" w:hAnsi="Arial"/>
          <w:sz w:val="22"/>
        </w:rPr>
        <w:t>3.3 Anybody who would like to suggest changes to the policy, or has comments as to how its effectiveness could be improved, should write in the first instance to:</w:t>
      </w:r>
    </w:p>
    <w:p w14:paraId="62EBF3C5" w14:textId="77777777" w:rsidR="000F3E1B" w:rsidRPr="000A3478" w:rsidRDefault="000F3E1B">
      <w:pPr>
        <w:spacing w:line="270" w:lineRule="exact"/>
        <w:rPr>
          <w:rFonts w:ascii="Arial" w:eastAsia="Times New Roman" w:hAnsi="Arial"/>
        </w:rPr>
      </w:pPr>
    </w:p>
    <w:p w14:paraId="47D66D09" w14:textId="77777777" w:rsidR="000F3E1B" w:rsidRPr="000A3478" w:rsidRDefault="000F3E1B">
      <w:pPr>
        <w:spacing w:line="0" w:lineRule="atLeast"/>
        <w:ind w:left="427"/>
        <w:rPr>
          <w:rFonts w:ascii="Arial" w:hAnsi="Arial"/>
          <w:sz w:val="22"/>
        </w:rPr>
      </w:pPr>
      <w:r w:rsidRPr="000A3478">
        <w:rPr>
          <w:rFonts w:ascii="Arial" w:hAnsi="Arial"/>
          <w:sz w:val="22"/>
        </w:rPr>
        <w:t>An Comunn Gàidhealach</w:t>
      </w:r>
    </w:p>
    <w:p w14:paraId="5136A673" w14:textId="67EAFFD1" w:rsidR="000F3E1B" w:rsidRPr="000A3478" w:rsidRDefault="39BAD7A1" w:rsidP="0E63F394">
      <w:pPr>
        <w:spacing w:line="0" w:lineRule="atLeast"/>
        <w:ind w:left="427"/>
        <w:rPr>
          <w:rFonts w:ascii="Arial" w:hAnsi="Arial"/>
          <w:sz w:val="22"/>
          <w:szCs w:val="22"/>
        </w:rPr>
      </w:pPr>
      <w:r w:rsidRPr="0E63F394">
        <w:rPr>
          <w:rFonts w:ascii="Arial" w:hAnsi="Arial"/>
          <w:sz w:val="22"/>
          <w:szCs w:val="22"/>
        </w:rPr>
        <w:t>5 Mitchell’s Lane</w:t>
      </w:r>
    </w:p>
    <w:p w14:paraId="29EA9D97" w14:textId="77777777" w:rsidR="000F3E1B" w:rsidRPr="000A3478" w:rsidRDefault="000F3E1B">
      <w:pPr>
        <w:spacing w:line="0" w:lineRule="atLeast"/>
        <w:ind w:left="427"/>
        <w:rPr>
          <w:rFonts w:ascii="Arial" w:hAnsi="Arial"/>
          <w:sz w:val="22"/>
        </w:rPr>
      </w:pPr>
      <w:r w:rsidRPr="000A3478">
        <w:rPr>
          <w:rFonts w:ascii="Arial" w:hAnsi="Arial"/>
          <w:sz w:val="22"/>
        </w:rPr>
        <w:t>Inverness</w:t>
      </w:r>
    </w:p>
    <w:p w14:paraId="1D20028B" w14:textId="0E8BD78B" w:rsidR="000F3E1B" w:rsidRPr="000A3478" w:rsidRDefault="000F3E1B" w:rsidP="0E63F394">
      <w:pPr>
        <w:spacing w:line="0" w:lineRule="atLeast"/>
        <w:ind w:left="427"/>
        <w:rPr>
          <w:rFonts w:ascii="Arial" w:hAnsi="Arial"/>
          <w:sz w:val="22"/>
          <w:szCs w:val="22"/>
        </w:rPr>
      </w:pPr>
      <w:r w:rsidRPr="0E63F394">
        <w:rPr>
          <w:rFonts w:ascii="Arial" w:hAnsi="Arial"/>
          <w:sz w:val="22"/>
          <w:szCs w:val="22"/>
        </w:rPr>
        <w:t>IV</w:t>
      </w:r>
      <w:r w:rsidR="7593F37B" w:rsidRPr="0E63F394">
        <w:rPr>
          <w:rFonts w:ascii="Arial" w:hAnsi="Arial"/>
          <w:sz w:val="22"/>
          <w:szCs w:val="22"/>
        </w:rPr>
        <w:t>2</w:t>
      </w:r>
      <w:r w:rsidRPr="0E63F394">
        <w:rPr>
          <w:rFonts w:ascii="Arial" w:hAnsi="Arial"/>
          <w:sz w:val="22"/>
          <w:szCs w:val="22"/>
        </w:rPr>
        <w:t xml:space="preserve"> 5H</w:t>
      </w:r>
      <w:r w:rsidR="3C29132D" w:rsidRPr="0E63F394">
        <w:rPr>
          <w:rFonts w:ascii="Arial" w:hAnsi="Arial"/>
          <w:sz w:val="22"/>
          <w:szCs w:val="22"/>
        </w:rPr>
        <w:t>Q</w:t>
      </w:r>
    </w:p>
    <w:p w14:paraId="6D98A12B" w14:textId="77777777" w:rsidR="000F3E1B" w:rsidRPr="000A3478" w:rsidRDefault="000F3E1B">
      <w:pPr>
        <w:spacing w:line="200" w:lineRule="exact"/>
        <w:rPr>
          <w:rFonts w:ascii="Arial" w:eastAsia="Times New Roman" w:hAnsi="Arial"/>
        </w:rPr>
      </w:pPr>
    </w:p>
    <w:p w14:paraId="2946DB82" w14:textId="77777777" w:rsidR="000F3E1B" w:rsidRPr="000A3478" w:rsidRDefault="000F3E1B">
      <w:pPr>
        <w:spacing w:line="200" w:lineRule="exact"/>
        <w:rPr>
          <w:rFonts w:ascii="Arial" w:eastAsia="Times New Roman" w:hAnsi="Arial"/>
        </w:rPr>
      </w:pPr>
    </w:p>
    <w:p w14:paraId="5997CC1D" w14:textId="77777777" w:rsidR="000F3E1B" w:rsidRPr="000A3478" w:rsidRDefault="000F3E1B">
      <w:pPr>
        <w:spacing w:line="200" w:lineRule="exact"/>
        <w:rPr>
          <w:rFonts w:ascii="Arial" w:eastAsia="Times New Roman" w:hAnsi="Arial"/>
        </w:rPr>
      </w:pPr>
    </w:p>
    <w:p w14:paraId="110FFD37" w14:textId="77777777" w:rsidR="000F3E1B" w:rsidRPr="000A3478" w:rsidRDefault="000F3E1B">
      <w:pPr>
        <w:spacing w:line="200" w:lineRule="exact"/>
        <w:rPr>
          <w:rFonts w:ascii="Arial" w:eastAsia="Times New Roman" w:hAnsi="Arial"/>
        </w:rPr>
      </w:pPr>
    </w:p>
    <w:p w14:paraId="6B699379" w14:textId="77777777" w:rsidR="000F3E1B" w:rsidRPr="000A3478" w:rsidRDefault="000F3E1B">
      <w:pPr>
        <w:spacing w:line="200" w:lineRule="exact"/>
        <w:rPr>
          <w:rFonts w:ascii="Arial" w:eastAsia="Times New Roman" w:hAnsi="Arial"/>
        </w:rPr>
      </w:pPr>
    </w:p>
    <w:p w14:paraId="3FE9F23F" w14:textId="77777777" w:rsidR="000F3E1B" w:rsidRPr="000A3478" w:rsidRDefault="000F3E1B">
      <w:pPr>
        <w:spacing w:line="290" w:lineRule="exact"/>
        <w:rPr>
          <w:rFonts w:ascii="Arial" w:eastAsia="Times New Roman" w:hAnsi="Arial"/>
        </w:rPr>
      </w:pPr>
    </w:p>
    <w:p w14:paraId="1899F072" w14:textId="77777777" w:rsidR="000F3E1B" w:rsidRPr="000A3478" w:rsidRDefault="000F3E1B">
      <w:pPr>
        <w:spacing w:line="0" w:lineRule="atLeast"/>
        <w:ind w:left="7"/>
        <w:rPr>
          <w:rFonts w:ascii="Arial" w:hAnsi="Arial"/>
          <w:b/>
          <w:sz w:val="22"/>
        </w:rPr>
      </w:pPr>
      <w:r w:rsidRPr="000A3478">
        <w:rPr>
          <w:rFonts w:ascii="Arial" w:hAnsi="Arial"/>
          <w:b/>
          <w:sz w:val="22"/>
        </w:rPr>
        <w:t>Key details:</w:t>
      </w:r>
    </w:p>
    <w:p w14:paraId="1F72F646" w14:textId="77777777" w:rsidR="000F3E1B" w:rsidRPr="000A3478" w:rsidRDefault="000F3E1B">
      <w:pPr>
        <w:spacing w:line="7" w:lineRule="exact"/>
        <w:rPr>
          <w:rFonts w:ascii="Arial" w:eastAsia="Times New Roman" w:hAnsi="Arial"/>
        </w:rPr>
      </w:pPr>
    </w:p>
    <w:p w14:paraId="0038AC29" w14:textId="77777777" w:rsidR="000F3E1B" w:rsidRPr="000A3478" w:rsidRDefault="000F3E1B">
      <w:pPr>
        <w:numPr>
          <w:ilvl w:val="0"/>
          <w:numId w:val="2"/>
        </w:numPr>
        <w:tabs>
          <w:tab w:val="left" w:pos="367"/>
        </w:tabs>
        <w:spacing w:line="0" w:lineRule="atLeast"/>
        <w:ind w:left="367" w:hanging="367"/>
        <w:rPr>
          <w:rFonts w:ascii="Arial" w:eastAsia="Arial" w:hAnsi="Arial"/>
          <w:sz w:val="22"/>
        </w:rPr>
      </w:pPr>
      <w:r w:rsidRPr="000A3478">
        <w:rPr>
          <w:rFonts w:ascii="Arial" w:hAnsi="Arial"/>
          <w:sz w:val="22"/>
        </w:rPr>
        <w:t>Policy prepared by: James Graham / Creative Services (Scotland) Ltd</w:t>
      </w:r>
    </w:p>
    <w:p w14:paraId="3D9620E0" w14:textId="77777777" w:rsidR="000F3E1B" w:rsidRPr="000A3478" w:rsidRDefault="000F3E1B">
      <w:pPr>
        <w:numPr>
          <w:ilvl w:val="0"/>
          <w:numId w:val="2"/>
        </w:numPr>
        <w:tabs>
          <w:tab w:val="left" w:pos="367"/>
        </w:tabs>
        <w:spacing w:line="189" w:lineRule="auto"/>
        <w:ind w:left="367" w:hanging="367"/>
        <w:rPr>
          <w:rFonts w:ascii="Arial" w:eastAsia="Arial" w:hAnsi="Arial"/>
          <w:sz w:val="22"/>
        </w:rPr>
      </w:pPr>
      <w:r w:rsidRPr="000A3478">
        <w:rPr>
          <w:rFonts w:ascii="Arial" w:hAnsi="Arial"/>
          <w:sz w:val="22"/>
        </w:rPr>
        <w:t>Approved by board/management: 27</w:t>
      </w:r>
      <w:r w:rsidRPr="000A3478">
        <w:rPr>
          <w:rFonts w:ascii="Arial" w:hAnsi="Arial"/>
          <w:sz w:val="27"/>
          <w:vertAlign w:val="superscript"/>
        </w:rPr>
        <w:t>th</w:t>
      </w:r>
      <w:r w:rsidRPr="000A3478">
        <w:rPr>
          <w:rFonts w:ascii="Arial" w:hAnsi="Arial"/>
          <w:sz w:val="22"/>
        </w:rPr>
        <w:t xml:space="preserve"> August 2021</w:t>
      </w:r>
    </w:p>
    <w:p w14:paraId="7CF4BFD9" w14:textId="77777777" w:rsidR="000F3E1B" w:rsidRPr="000A3478" w:rsidRDefault="000F3E1B">
      <w:pPr>
        <w:numPr>
          <w:ilvl w:val="0"/>
          <w:numId w:val="2"/>
        </w:numPr>
        <w:tabs>
          <w:tab w:val="left" w:pos="367"/>
        </w:tabs>
        <w:spacing w:line="181" w:lineRule="auto"/>
        <w:ind w:left="367" w:hanging="367"/>
        <w:rPr>
          <w:rFonts w:ascii="Arial" w:eastAsia="Arial" w:hAnsi="Arial"/>
          <w:sz w:val="21"/>
        </w:rPr>
      </w:pPr>
      <w:r w:rsidRPr="000A3478">
        <w:rPr>
          <w:rFonts w:ascii="Arial" w:hAnsi="Arial"/>
          <w:sz w:val="21"/>
        </w:rPr>
        <w:t>Policy became operational on: 27</w:t>
      </w:r>
      <w:r w:rsidRPr="000A3478">
        <w:rPr>
          <w:rFonts w:ascii="Arial" w:hAnsi="Arial"/>
          <w:sz w:val="26"/>
          <w:vertAlign w:val="superscript"/>
        </w:rPr>
        <w:t>th</w:t>
      </w:r>
      <w:r w:rsidRPr="000A3478">
        <w:rPr>
          <w:rFonts w:ascii="Arial" w:hAnsi="Arial"/>
          <w:sz w:val="21"/>
        </w:rPr>
        <w:t xml:space="preserve"> August 2021</w:t>
      </w:r>
    </w:p>
    <w:p w14:paraId="4E262030" w14:textId="77777777" w:rsidR="000F3E1B" w:rsidRPr="000A3478" w:rsidRDefault="000F3E1B">
      <w:pPr>
        <w:numPr>
          <w:ilvl w:val="0"/>
          <w:numId w:val="2"/>
        </w:numPr>
        <w:tabs>
          <w:tab w:val="left" w:pos="367"/>
        </w:tabs>
        <w:spacing w:line="196" w:lineRule="auto"/>
        <w:ind w:left="367" w:hanging="367"/>
        <w:rPr>
          <w:rFonts w:ascii="Arial" w:eastAsia="Arial" w:hAnsi="Arial"/>
          <w:sz w:val="22"/>
        </w:rPr>
      </w:pPr>
      <w:r w:rsidRPr="000A3478">
        <w:rPr>
          <w:rFonts w:ascii="Arial" w:hAnsi="Arial"/>
          <w:sz w:val="22"/>
        </w:rPr>
        <w:t>Next review date: August 2022</w:t>
      </w:r>
    </w:p>
    <w:p w14:paraId="08CE6F91" w14:textId="77777777" w:rsidR="000F3E1B" w:rsidRPr="000A3478" w:rsidRDefault="000F3E1B">
      <w:pPr>
        <w:spacing w:line="200" w:lineRule="exact"/>
        <w:rPr>
          <w:rFonts w:ascii="Arial" w:eastAsia="Times New Roman" w:hAnsi="Arial"/>
        </w:rPr>
      </w:pPr>
    </w:p>
    <w:p w14:paraId="61CDCEAD" w14:textId="77777777" w:rsidR="000F3E1B" w:rsidRPr="000A3478" w:rsidRDefault="000F3E1B">
      <w:pPr>
        <w:spacing w:line="200" w:lineRule="exact"/>
        <w:rPr>
          <w:rFonts w:ascii="Arial" w:eastAsia="Times New Roman" w:hAnsi="Arial"/>
        </w:rPr>
      </w:pPr>
    </w:p>
    <w:p w14:paraId="6BB9E253" w14:textId="77777777" w:rsidR="000F3E1B" w:rsidRPr="000A3478" w:rsidRDefault="000F3E1B">
      <w:pPr>
        <w:spacing w:line="200" w:lineRule="exact"/>
        <w:rPr>
          <w:rFonts w:ascii="Arial" w:eastAsia="Times New Roman" w:hAnsi="Arial"/>
        </w:rPr>
      </w:pPr>
    </w:p>
    <w:p w14:paraId="23DE523C" w14:textId="77777777" w:rsidR="000F3E1B" w:rsidRPr="000A3478" w:rsidRDefault="000F3E1B">
      <w:pPr>
        <w:spacing w:line="200" w:lineRule="exact"/>
        <w:rPr>
          <w:rFonts w:ascii="Arial" w:eastAsia="Times New Roman" w:hAnsi="Arial"/>
        </w:rPr>
      </w:pPr>
    </w:p>
    <w:p w14:paraId="52E56223" w14:textId="77777777" w:rsidR="000F3E1B" w:rsidRPr="000A3478" w:rsidRDefault="000F3E1B">
      <w:pPr>
        <w:spacing w:line="200" w:lineRule="exact"/>
        <w:rPr>
          <w:rFonts w:ascii="Arial" w:eastAsia="Times New Roman" w:hAnsi="Arial"/>
        </w:rPr>
      </w:pPr>
    </w:p>
    <w:p w14:paraId="07547A01" w14:textId="77777777" w:rsidR="000F3E1B" w:rsidRPr="000A3478" w:rsidRDefault="000F3E1B">
      <w:pPr>
        <w:spacing w:line="200" w:lineRule="exact"/>
        <w:rPr>
          <w:rFonts w:ascii="Arial" w:eastAsia="Times New Roman" w:hAnsi="Arial"/>
        </w:rPr>
      </w:pPr>
    </w:p>
    <w:p w14:paraId="5043CB0F" w14:textId="77777777" w:rsidR="000F3E1B" w:rsidRPr="000A3478" w:rsidRDefault="000F3E1B">
      <w:pPr>
        <w:spacing w:line="200" w:lineRule="exact"/>
        <w:rPr>
          <w:rFonts w:ascii="Arial" w:eastAsia="Times New Roman" w:hAnsi="Arial"/>
        </w:rPr>
      </w:pPr>
    </w:p>
    <w:p w14:paraId="07459315" w14:textId="77777777" w:rsidR="000F3E1B" w:rsidRPr="000A3478" w:rsidRDefault="000F3E1B">
      <w:pPr>
        <w:spacing w:line="200" w:lineRule="exact"/>
        <w:rPr>
          <w:rFonts w:ascii="Arial" w:eastAsia="Times New Roman" w:hAnsi="Arial"/>
        </w:rPr>
      </w:pPr>
    </w:p>
    <w:p w14:paraId="6537F28F" w14:textId="77777777" w:rsidR="000F3E1B" w:rsidRPr="000A3478" w:rsidRDefault="000F3E1B">
      <w:pPr>
        <w:spacing w:line="200" w:lineRule="exact"/>
        <w:rPr>
          <w:rFonts w:ascii="Arial" w:eastAsia="Times New Roman" w:hAnsi="Arial"/>
        </w:rPr>
      </w:pPr>
    </w:p>
    <w:p w14:paraId="6DFB9E20" w14:textId="77777777" w:rsidR="000F3E1B" w:rsidRPr="000A3478" w:rsidRDefault="000F3E1B">
      <w:pPr>
        <w:spacing w:line="200" w:lineRule="exact"/>
        <w:rPr>
          <w:rFonts w:ascii="Arial" w:eastAsia="Times New Roman" w:hAnsi="Arial"/>
        </w:rPr>
      </w:pPr>
    </w:p>
    <w:p w14:paraId="70DF9E56" w14:textId="77777777" w:rsidR="000F3E1B" w:rsidRPr="000A3478" w:rsidRDefault="000F3E1B">
      <w:pPr>
        <w:spacing w:line="200" w:lineRule="exact"/>
        <w:rPr>
          <w:rFonts w:ascii="Arial" w:eastAsia="Times New Roman" w:hAnsi="Arial"/>
        </w:rPr>
      </w:pPr>
    </w:p>
    <w:p w14:paraId="44E871BC" w14:textId="77777777" w:rsidR="000F3E1B" w:rsidRPr="000A3478" w:rsidRDefault="000F3E1B">
      <w:pPr>
        <w:spacing w:line="200" w:lineRule="exact"/>
        <w:rPr>
          <w:rFonts w:ascii="Arial" w:eastAsia="Times New Roman" w:hAnsi="Arial"/>
        </w:rPr>
      </w:pPr>
    </w:p>
    <w:p w14:paraId="144A5D23" w14:textId="77777777" w:rsidR="000F3E1B" w:rsidRPr="000A3478" w:rsidRDefault="000F3E1B">
      <w:pPr>
        <w:spacing w:line="200" w:lineRule="exact"/>
        <w:rPr>
          <w:rFonts w:ascii="Arial" w:eastAsia="Times New Roman" w:hAnsi="Arial"/>
        </w:rPr>
      </w:pPr>
    </w:p>
    <w:p w14:paraId="738610EB" w14:textId="77777777" w:rsidR="000F3E1B" w:rsidRPr="000A3478" w:rsidRDefault="000F3E1B">
      <w:pPr>
        <w:spacing w:line="200" w:lineRule="exact"/>
        <w:rPr>
          <w:rFonts w:ascii="Arial" w:eastAsia="Times New Roman" w:hAnsi="Arial"/>
        </w:rPr>
      </w:pPr>
    </w:p>
    <w:p w14:paraId="637805D2" w14:textId="77777777" w:rsidR="000F3E1B" w:rsidRPr="000A3478" w:rsidRDefault="000F3E1B">
      <w:pPr>
        <w:spacing w:line="200" w:lineRule="exact"/>
        <w:rPr>
          <w:rFonts w:ascii="Arial" w:eastAsia="Times New Roman" w:hAnsi="Arial"/>
        </w:rPr>
      </w:pPr>
    </w:p>
    <w:p w14:paraId="463F29E8" w14:textId="77777777" w:rsidR="000F3E1B" w:rsidRPr="000A3478" w:rsidRDefault="000F3E1B">
      <w:pPr>
        <w:spacing w:line="200" w:lineRule="exact"/>
        <w:rPr>
          <w:rFonts w:ascii="Arial" w:eastAsia="Times New Roman" w:hAnsi="Arial"/>
        </w:rPr>
      </w:pPr>
    </w:p>
    <w:p w14:paraId="3B7B4B86" w14:textId="77777777" w:rsidR="000F3E1B" w:rsidRPr="000A3478" w:rsidRDefault="000F3E1B">
      <w:pPr>
        <w:spacing w:line="200" w:lineRule="exact"/>
        <w:rPr>
          <w:rFonts w:ascii="Arial" w:eastAsia="Times New Roman" w:hAnsi="Arial"/>
        </w:rPr>
      </w:pPr>
    </w:p>
    <w:p w14:paraId="3A0FF5F2" w14:textId="77777777" w:rsidR="000F3E1B" w:rsidRPr="000A3478" w:rsidRDefault="000F3E1B">
      <w:pPr>
        <w:spacing w:line="200" w:lineRule="exact"/>
        <w:rPr>
          <w:rFonts w:ascii="Arial" w:eastAsia="Times New Roman" w:hAnsi="Arial"/>
        </w:rPr>
      </w:pPr>
    </w:p>
    <w:p w14:paraId="5630AD66" w14:textId="77777777" w:rsidR="000F3E1B" w:rsidRPr="000A3478" w:rsidRDefault="000F3E1B">
      <w:pPr>
        <w:spacing w:line="200" w:lineRule="exact"/>
        <w:rPr>
          <w:rFonts w:ascii="Arial" w:eastAsia="Times New Roman" w:hAnsi="Arial"/>
        </w:rPr>
      </w:pPr>
    </w:p>
    <w:p w14:paraId="61829076" w14:textId="77777777" w:rsidR="000F3E1B" w:rsidRPr="000A3478" w:rsidRDefault="000F3E1B">
      <w:pPr>
        <w:spacing w:line="200" w:lineRule="exact"/>
        <w:rPr>
          <w:rFonts w:ascii="Arial" w:eastAsia="Times New Roman" w:hAnsi="Arial"/>
        </w:rPr>
      </w:pPr>
    </w:p>
    <w:p w14:paraId="2BA226A1" w14:textId="77777777" w:rsidR="000F3E1B" w:rsidRPr="000A3478" w:rsidRDefault="000F3E1B">
      <w:pPr>
        <w:spacing w:line="200" w:lineRule="exact"/>
        <w:rPr>
          <w:rFonts w:ascii="Arial" w:eastAsia="Times New Roman" w:hAnsi="Arial"/>
        </w:rPr>
      </w:pPr>
    </w:p>
    <w:p w14:paraId="17AD93B2" w14:textId="77777777" w:rsidR="000F3E1B" w:rsidRPr="000A3478" w:rsidRDefault="000F3E1B">
      <w:pPr>
        <w:spacing w:line="200" w:lineRule="exact"/>
        <w:rPr>
          <w:rFonts w:ascii="Arial" w:eastAsia="Times New Roman" w:hAnsi="Arial"/>
        </w:rPr>
      </w:pPr>
    </w:p>
    <w:p w14:paraId="0DE4B5B7" w14:textId="77777777" w:rsidR="000F3E1B" w:rsidRPr="000A3478" w:rsidRDefault="000F3E1B">
      <w:pPr>
        <w:spacing w:line="200" w:lineRule="exact"/>
        <w:rPr>
          <w:rFonts w:ascii="Arial" w:eastAsia="Times New Roman" w:hAnsi="Arial"/>
        </w:rPr>
      </w:pPr>
    </w:p>
    <w:p w14:paraId="66204FF1" w14:textId="77777777" w:rsidR="000F3E1B" w:rsidRPr="000A3478" w:rsidRDefault="000F3E1B">
      <w:pPr>
        <w:spacing w:line="200" w:lineRule="exact"/>
        <w:rPr>
          <w:rFonts w:ascii="Arial" w:eastAsia="Times New Roman" w:hAnsi="Arial"/>
        </w:rPr>
      </w:pPr>
    </w:p>
    <w:p w14:paraId="2DBF0D7D" w14:textId="77777777" w:rsidR="000F3E1B" w:rsidRPr="000A3478" w:rsidRDefault="000F3E1B">
      <w:pPr>
        <w:spacing w:line="200" w:lineRule="exact"/>
        <w:rPr>
          <w:rFonts w:ascii="Arial" w:eastAsia="Times New Roman" w:hAnsi="Arial"/>
        </w:rPr>
      </w:pPr>
    </w:p>
    <w:p w14:paraId="6B62F1B3" w14:textId="77777777" w:rsidR="000F3E1B" w:rsidRPr="000A3478" w:rsidRDefault="000F3E1B">
      <w:pPr>
        <w:spacing w:line="200" w:lineRule="exact"/>
        <w:rPr>
          <w:rFonts w:ascii="Arial" w:eastAsia="Times New Roman" w:hAnsi="Arial"/>
        </w:rPr>
      </w:pPr>
    </w:p>
    <w:p w14:paraId="02F2C34E" w14:textId="77777777" w:rsidR="000F3E1B" w:rsidRPr="000A3478" w:rsidRDefault="000F3E1B">
      <w:pPr>
        <w:spacing w:line="200" w:lineRule="exact"/>
        <w:rPr>
          <w:rFonts w:ascii="Arial" w:eastAsia="Times New Roman" w:hAnsi="Arial"/>
        </w:rPr>
      </w:pPr>
    </w:p>
    <w:p w14:paraId="680A4E5D" w14:textId="77777777" w:rsidR="000F3E1B" w:rsidRPr="000A3478" w:rsidRDefault="000F3E1B">
      <w:pPr>
        <w:spacing w:line="200" w:lineRule="exact"/>
        <w:rPr>
          <w:rFonts w:ascii="Arial" w:eastAsia="Times New Roman" w:hAnsi="Arial"/>
        </w:rPr>
      </w:pPr>
    </w:p>
    <w:p w14:paraId="19219836" w14:textId="77777777" w:rsidR="000F3E1B" w:rsidRPr="000A3478" w:rsidRDefault="000F3E1B">
      <w:pPr>
        <w:spacing w:line="200" w:lineRule="exact"/>
        <w:rPr>
          <w:rFonts w:ascii="Arial" w:eastAsia="Times New Roman" w:hAnsi="Arial"/>
        </w:rPr>
      </w:pPr>
    </w:p>
    <w:p w14:paraId="296FEF7D" w14:textId="77777777" w:rsidR="000F3E1B" w:rsidRPr="000A3478" w:rsidRDefault="000F3E1B">
      <w:pPr>
        <w:spacing w:line="200" w:lineRule="exact"/>
        <w:rPr>
          <w:rFonts w:ascii="Arial" w:eastAsia="Times New Roman" w:hAnsi="Arial"/>
        </w:rPr>
      </w:pPr>
    </w:p>
    <w:p w14:paraId="7194DBDC" w14:textId="77777777" w:rsidR="000F3E1B" w:rsidRPr="000A3478" w:rsidRDefault="000F3E1B">
      <w:pPr>
        <w:spacing w:line="200" w:lineRule="exact"/>
        <w:rPr>
          <w:rFonts w:ascii="Arial" w:eastAsia="Times New Roman" w:hAnsi="Arial"/>
        </w:rPr>
      </w:pPr>
    </w:p>
    <w:p w14:paraId="769D0D3C" w14:textId="77777777" w:rsidR="000F3E1B" w:rsidRPr="000A3478" w:rsidRDefault="000F3E1B">
      <w:pPr>
        <w:spacing w:line="200" w:lineRule="exact"/>
        <w:rPr>
          <w:rFonts w:ascii="Arial" w:eastAsia="Times New Roman" w:hAnsi="Arial"/>
        </w:rPr>
      </w:pPr>
    </w:p>
    <w:p w14:paraId="54CD245A" w14:textId="77777777" w:rsidR="000F3E1B" w:rsidRPr="000A3478" w:rsidRDefault="000F3E1B">
      <w:pPr>
        <w:spacing w:line="200" w:lineRule="exact"/>
        <w:rPr>
          <w:rFonts w:ascii="Arial" w:eastAsia="Times New Roman" w:hAnsi="Arial"/>
        </w:rPr>
      </w:pPr>
    </w:p>
    <w:p w14:paraId="1231BE67" w14:textId="77777777" w:rsidR="000F3E1B" w:rsidRPr="000A3478" w:rsidRDefault="000F3E1B">
      <w:pPr>
        <w:spacing w:line="200" w:lineRule="exact"/>
        <w:rPr>
          <w:rFonts w:ascii="Arial" w:eastAsia="Times New Roman" w:hAnsi="Arial"/>
        </w:rPr>
      </w:pPr>
    </w:p>
    <w:p w14:paraId="36FEB5B0" w14:textId="77777777" w:rsidR="000F3E1B" w:rsidRPr="000A3478" w:rsidRDefault="000F3E1B">
      <w:pPr>
        <w:spacing w:line="200" w:lineRule="exact"/>
        <w:rPr>
          <w:rFonts w:ascii="Arial" w:eastAsia="Times New Roman" w:hAnsi="Arial"/>
        </w:rPr>
      </w:pPr>
    </w:p>
    <w:p w14:paraId="30D7AA69" w14:textId="77777777" w:rsidR="000F3E1B" w:rsidRPr="000A3478" w:rsidRDefault="000F3E1B">
      <w:pPr>
        <w:spacing w:line="200" w:lineRule="exact"/>
        <w:rPr>
          <w:rFonts w:ascii="Arial" w:eastAsia="Times New Roman" w:hAnsi="Arial"/>
        </w:rPr>
      </w:pPr>
    </w:p>
    <w:p w14:paraId="7196D064" w14:textId="77777777" w:rsidR="000F3E1B" w:rsidRPr="000A3478" w:rsidRDefault="000F3E1B">
      <w:pPr>
        <w:spacing w:line="200" w:lineRule="exact"/>
        <w:rPr>
          <w:rFonts w:ascii="Arial" w:eastAsia="Times New Roman" w:hAnsi="Arial"/>
        </w:rPr>
      </w:pPr>
    </w:p>
    <w:p w14:paraId="34FF1C98" w14:textId="77777777" w:rsidR="000F3E1B" w:rsidRPr="000A3478" w:rsidRDefault="000F3E1B">
      <w:pPr>
        <w:spacing w:line="200" w:lineRule="exact"/>
        <w:rPr>
          <w:rFonts w:ascii="Arial" w:eastAsia="Times New Roman" w:hAnsi="Arial"/>
        </w:rPr>
      </w:pPr>
    </w:p>
    <w:p w14:paraId="6D072C0D" w14:textId="77777777" w:rsidR="000F3E1B" w:rsidRPr="000A3478" w:rsidRDefault="000F3E1B">
      <w:pPr>
        <w:spacing w:line="200" w:lineRule="exact"/>
        <w:rPr>
          <w:rFonts w:ascii="Arial" w:eastAsia="Times New Roman" w:hAnsi="Arial"/>
        </w:rPr>
      </w:pPr>
    </w:p>
    <w:p w14:paraId="48A21919" w14:textId="77777777" w:rsidR="000F3E1B" w:rsidRPr="000A3478" w:rsidRDefault="000F3E1B">
      <w:pPr>
        <w:spacing w:line="200" w:lineRule="exact"/>
        <w:rPr>
          <w:rFonts w:ascii="Arial" w:eastAsia="Times New Roman" w:hAnsi="Arial"/>
        </w:rPr>
      </w:pPr>
    </w:p>
    <w:p w14:paraId="6BD18F9B" w14:textId="77777777" w:rsidR="000F3E1B" w:rsidRPr="000A3478" w:rsidRDefault="000F3E1B">
      <w:pPr>
        <w:spacing w:line="200" w:lineRule="exact"/>
        <w:rPr>
          <w:rFonts w:ascii="Arial" w:eastAsia="Times New Roman" w:hAnsi="Arial"/>
        </w:rPr>
      </w:pPr>
    </w:p>
    <w:p w14:paraId="238601FE" w14:textId="77777777" w:rsidR="000F3E1B" w:rsidRPr="000A3478" w:rsidRDefault="000F3E1B">
      <w:pPr>
        <w:spacing w:line="200" w:lineRule="exact"/>
        <w:rPr>
          <w:rFonts w:ascii="Arial" w:eastAsia="Times New Roman" w:hAnsi="Arial"/>
        </w:rPr>
      </w:pPr>
    </w:p>
    <w:p w14:paraId="0F3CABC7" w14:textId="77777777" w:rsidR="000F3E1B" w:rsidRPr="000A3478" w:rsidRDefault="000F3E1B">
      <w:pPr>
        <w:spacing w:line="200" w:lineRule="exact"/>
        <w:rPr>
          <w:rFonts w:ascii="Arial" w:eastAsia="Times New Roman" w:hAnsi="Arial"/>
        </w:rPr>
      </w:pPr>
    </w:p>
    <w:p w14:paraId="5B08B5D1" w14:textId="77777777" w:rsidR="000F3E1B" w:rsidRPr="000A3478" w:rsidRDefault="000F3E1B">
      <w:pPr>
        <w:spacing w:line="200" w:lineRule="exact"/>
        <w:rPr>
          <w:rFonts w:ascii="Arial" w:eastAsia="Times New Roman" w:hAnsi="Arial"/>
        </w:rPr>
      </w:pPr>
    </w:p>
    <w:p w14:paraId="16DEB4AB" w14:textId="77777777" w:rsidR="000F3E1B" w:rsidRPr="000A3478" w:rsidRDefault="000F3E1B">
      <w:pPr>
        <w:spacing w:line="200" w:lineRule="exact"/>
        <w:rPr>
          <w:rFonts w:ascii="Arial" w:eastAsia="Times New Roman" w:hAnsi="Arial"/>
        </w:rPr>
      </w:pPr>
    </w:p>
    <w:p w14:paraId="0AD9C6F4" w14:textId="77777777" w:rsidR="000F3E1B" w:rsidRPr="000A3478" w:rsidRDefault="000F3E1B">
      <w:pPr>
        <w:spacing w:line="200" w:lineRule="exact"/>
        <w:rPr>
          <w:rFonts w:ascii="Arial" w:eastAsia="Times New Roman" w:hAnsi="Arial"/>
        </w:rPr>
      </w:pPr>
    </w:p>
    <w:p w14:paraId="4B1F511A" w14:textId="77777777" w:rsidR="000F3E1B" w:rsidRPr="000A3478" w:rsidRDefault="000F3E1B">
      <w:pPr>
        <w:spacing w:line="200" w:lineRule="exact"/>
        <w:rPr>
          <w:rFonts w:ascii="Arial" w:eastAsia="Times New Roman" w:hAnsi="Arial"/>
        </w:rPr>
      </w:pPr>
    </w:p>
    <w:p w14:paraId="65F9C3DC" w14:textId="77777777" w:rsidR="000F3E1B" w:rsidRPr="000A3478" w:rsidRDefault="000F3E1B">
      <w:pPr>
        <w:spacing w:line="351" w:lineRule="exact"/>
        <w:rPr>
          <w:rFonts w:ascii="Arial" w:eastAsia="Times New Roman" w:hAnsi="Arial"/>
        </w:rPr>
      </w:pPr>
    </w:p>
    <w:p w14:paraId="18F999B5" w14:textId="77777777" w:rsidR="000F3E1B" w:rsidRPr="000A3478" w:rsidRDefault="000F3E1B">
      <w:pPr>
        <w:spacing w:line="0" w:lineRule="atLeast"/>
        <w:ind w:right="-6"/>
        <w:jc w:val="center"/>
        <w:rPr>
          <w:rFonts w:ascii="Arial" w:hAnsi="Arial"/>
          <w:sz w:val="22"/>
        </w:rPr>
      </w:pPr>
      <w:r w:rsidRPr="000A3478">
        <w:rPr>
          <w:rFonts w:ascii="Arial" w:hAnsi="Arial"/>
          <w:sz w:val="22"/>
        </w:rPr>
        <w:t>2</w:t>
      </w:r>
    </w:p>
    <w:sectPr w:rsidR="000F3E1B" w:rsidRPr="000A3478">
      <w:pgSz w:w="11900" w:h="16838"/>
      <w:pgMar w:top="1440" w:right="1126" w:bottom="154" w:left="1133" w:header="0" w:footer="0" w:gutter="0"/>
      <w:cols w:space="0" w:equalWidth="0">
        <w:col w:w="9647"/>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43C986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06896628">
    <w:abstractNumId w:val="0"/>
  </w:num>
  <w:num w:numId="2" w16cid:durableId="2015913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78"/>
    <w:rsid w:val="000440FE"/>
    <w:rsid w:val="000A3478"/>
    <w:rsid w:val="000F3E1B"/>
    <w:rsid w:val="00284DF8"/>
    <w:rsid w:val="004340DE"/>
    <w:rsid w:val="004B2C94"/>
    <w:rsid w:val="006069AE"/>
    <w:rsid w:val="0E63F394"/>
    <w:rsid w:val="255734DC"/>
    <w:rsid w:val="39BAD7A1"/>
    <w:rsid w:val="3C29132D"/>
    <w:rsid w:val="62E85DD7"/>
    <w:rsid w:val="7593F3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CE443"/>
  <w15:chartTrackingRefBased/>
  <w15:docId w15:val="{11CBB8BD-C35F-48AB-B784-9C7BDF687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haisteach">
    <w:name w:val="Normal"/>
    <w:qFormat/>
    <w:rPr>
      <w:lang w:val="en-GB" w:eastAsia="en-GB"/>
    </w:rPr>
  </w:style>
  <w:style w:type="character" w:default="1" w:styleId="Cruth-clbunaiteachapharagraif">
    <w:name w:val="Default Paragraph Font"/>
    <w:uiPriority w:val="1"/>
    <w:semiHidden/>
    <w:unhideWhenUsed/>
  </w:style>
  <w:style w:type="table" w:default="1" w:styleId="Clrbhaisteach">
    <w:name w:val="Normal Table"/>
    <w:uiPriority w:val="99"/>
    <w:semiHidden/>
    <w:unhideWhenUsed/>
    <w:tblPr>
      <w:tblInd w:w="0" w:type="dxa"/>
      <w:tblCellMar>
        <w:top w:w="0" w:type="dxa"/>
        <w:left w:w="108" w:type="dxa"/>
        <w:bottom w:w="0" w:type="dxa"/>
        <w:right w:w="108" w:type="dxa"/>
      </w:tblCellMar>
    </w:tblPr>
  </w:style>
  <w:style w:type="numbering" w:default="1" w:styleId="Gunlio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EA0A0C-0827-4993-BF78-FDD0B808C006}">
  <ds:schemaRefs>
    <ds:schemaRef ds:uri="http://schemas.microsoft.com/sharepoint/v3/contenttype/forms"/>
  </ds:schemaRefs>
</ds:datastoreItem>
</file>

<file path=customXml/itemProps2.xml><?xml version="1.0" encoding="utf-8"?>
<ds:datastoreItem xmlns:ds="http://schemas.openxmlformats.org/officeDocument/2006/customXml" ds:itemID="{5C1FC6FF-6070-4345-B99F-69A06C872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b3494-a557-498e-bb94-7cb298b6a3ca"/>
    <ds:schemaRef ds:uri="bd20a256-1b52-468e-9c42-5c7b4456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562</Words>
  <Characters>3210</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Mackenzie</dc:creator>
  <cp:keywords/>
  <cp:lastModifiedBy>Coinneach Combe</cp:lastModifiedBy>
  <cp:revision>3</cp:revision>
  <dcterms:created xsi:type="dcterms:W3CDTF">2025-02-11T14:29:00Z</dcterms:created>
  <dcterms:modified xsi:type="dcterms:W3CDTF">2025-02-13T11:23:00Z</dcterms:modified>
</cp:coreProperties>
</file>